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22" w:rsidRPr="00AB02D5" w:rsidRDefault="002057FA" w:rsidP="00AB02D5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2D5">
        <w:rPr>
          <w:rFonts w:ascii="Times New Roman" w:hAnsi="Times New Roman" w:cs="Times New Roman"/>
          <w:sz w:val="32"/>
          <w:szCs w:val="32"/>
        </w:rPr>
        <w:t xml:space="preserve">Информация о реализуемых образовательных программах в МКДОУ ДС № 1 «Колобок» </w:t>
      </w:r>
      <w:proofErr w:type="gramStart"/>
      <w:r w:rsidRPr="00AB02D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AB02D5">
        <w:rPr>
          <w:rFonts w:ascii="Times New Roman" w:hAnsi="Times New Roman" w:cs="Times New Roman"/>
          <w:sz w:val="32"/>
          <w:szCs w:val="32"/>
        </w:rPr>
        <w:t>. Светлоград</w:t>
      </w:r>
    </w:p>
    <w:tbl>
      <w:tblPr>
        <w:tblStyle w:val="a3"/>
        <w:tblW w:w="0" w:type="auto"/>
        <w:tblLayout w:type="fixed"/>
        <w:tblLook w:val="04A0"/>
      </w:tblPr>
      <w:tblGrid>
        <w:gridCol w:w="526"/>
        <w:gridCol w:w="4544"/>
        <w:gridCol w:w="1842"/>
        <w:gridCol w:w="851"/>
        <w:gridCol w:w="992"/>
        <w:gridCol w:w="816"/>
      </w:tblGrid>
      <w:tr w:rsidR="002057FA" w:rsidRPr="00AB02D5" w:rsidTr="002057FA">
        <w:trPr>
          <w:cantSplit/>
          <w:trHeight w:val="2596"/>
        </w:trPr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544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1842" w:type="dxa"/>
          </w:tcPr>
          <w:p w:rsidR="002057FA" w:rsidRPr="00AB02D5" w:rsidRDefault="002057FA" w:rsidP="002057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% </w:t>
            </w:r>
            <w:proofErr w:type="spellStart"/>
            <w:proofErr w:type="gram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обеспечен-ности</w:t>
            </w:r>
            <w:proofErr w:type="spellEnd"/>
            <w:proofErr w:type="gram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методичес-кой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литературой</w:t>
            </w:r>
          </w:p>
        </w:tc>
        <w:tc>
          <w:tcPr>
            <w:tcW w:w="851" w:type="dxa"/>
            <w:textDirection w:val="btLr"/>
          </w:tcPr>
          <w:p w:rsidR="002057FA" w:rsidRPr="00AB02D5" w:rsidRDefault="002057FA" w:rsidP="002057FA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Количество групп</w:t>
            </w:r>
          </w:p>
        </w:tc>
        <w:tc>
          <w:tcPr>
            <w:tcW w:w="992" w:type="dxa"/>
            <w:textDirection w:val="btLr"/>
          </w:tcPr>
          <w:p w:rsidR="002057FA" w:rsidRPr="00AB02D5" w:rsidRDefault="002057FA" w:rsidP="002057FA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Количество детей</w:t>
            </w:r>
          </w:p>
        </w:tc>
        <w:tc>
          <w:tcPr>
            <w:tcW w:w="816" w:type="dxa"/>
            <w:textDirection w:val="btLr"/>
          </w:tcPr>
          <w:p w:rsidR="002057FA" w:rsidRPr="00AB02D5" w:rsidRDefault="002057FA" w:rsidP="002057FA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Количество педагогов</w:t>
            </w: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 w:rsidP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</w:p>
        </w:tc>
        <w:tc>
          <w:tcPr>
            <w:tcW w:w="4544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Углубленный профиль работы</w:t>
            </w:r>
          </w:p>
        </w:tc>
        <w:tc>
          <w:tcPr>
            <w:tcW w:w="1842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Художественно – эстетическое направление</w:t>
            </w:r>
          </w:p>
        </w:tc>
        <w:tc>
          <w:tcPr>
            <w:tcW w:w="1842" w:type="dxa"/>
          </w:tcPr>
          <w:p w:rsidR="002057FA" w:rsidRPr="00AB02D5" w:rsidRDefault="00B67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2057FA" w:rsidRPr="00AB02D5" w:rsidRDefault="00B67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816" w:type="dxa"/>
          </w:tcPr>
          <w:p w:rsidR="002057FA" w:rsidRPr="00AB02D5" w:rsidRDefault="00B67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4544" w:type="dxa"/>
          </w:tcPr>
          <w:p w:rsidR="002057FA" w:rsidRPr="00AB02D5" w:rsidRDefault="002F18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Программы</w:t>
            </w:r>
          </w:p>
        </w:tc>
        <w:tc>
          <w:tcPr>
            <w:tcW w:w="1842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057FA" w:rsidRPr="00AB02D5" w:rsidRDefault="002F1849" w:rsidP="00B67725">
            <w:pPr>
              <w:ind w:left="1260" w:hanging="1368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i/>
                <w:sz w:val="32"/>
                <w:szCs w:val="32"/>
              </w:rPr>
              <w:t>Федеральные:</w:t>
            </w:r>
          </w:p>
        </w:tc>
        <w:tc>
          <w:tcPr>
            <w:tcW w:w="1842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057FA" w:rsidRPr="00AB02D5" w:rsidRDefault="002F18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Примерная основная образовательная программа дошкольного образования «От рождения до школы» под редакцией </w:t>
            </w: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Н.Е.Вераксы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, Т.С.Комаровой, М.А.Васильевой. / М.: Мозаика-синтез», 2015г.</w:t>
            </w:r>
          </w:p>
        </w:tc>
        <w:tc>
          <w:tcPr>
            <w:tcW w:w="1842" w:type="dxa"/>
          </w:tcPr>
          <w:p w:rsidR="002057FA" w:rsidRPr="00AB02D5" w:rsidRDefault="00B67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2057FA" w:rsidRPr="00AB02D5" w:rsidRDefault="00B67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816" w:type="dxa"/>
          </w:tcPr>
          <w:p w:rsidR="002057FA" w:rsidRPr="00AB02D5" w:rsidRDefault="00B67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F1849" w:rsidRPr="00AB02D5" w:rsidTr="002057FA">
        <w:tc>
          <w:tcPr>
            <w:tcW w:w="526" w:type="dxa"/>
          </w:tcPr>
          <w:p w:rsidR="002F1849" w:rsidRPr="00AB02D5" w:rsidRDefault="002F18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F1849" w:rsidRPr="00AB02D5" w:rsidRDefault="002F18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Региональные</w:t>
            </w:r>
          </w:p>
        </w:tc>
        <w:tc>
          <w:tcPr>
            <w:tcW w:w="1842" w:type="dxa"/>
          </w:tcPr>
          <w:p w:rsidR="002F1849" w:rsidRPr="00AB02D5" w:rsidRDefault="002F18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2F1849" w:rsidRPr="00AB02D5" w:rsidRDefault="002F18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2F1849" w:rsidRPr="00AB02D5" w:rsidRDefault="002F18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2F1849" w:rsidRPr="00AB02D5" w:rsidRDefault="002F18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057FA" w:rsidRPr="00AB02D5" w:rsidRDefault="002F18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Е.С </w:t>
            </w:r>
            <w:proofErr w:type="spellStart"/>
            <w:r w:rsidRPr="00AB02D5">
              <w:rPr>
                <w:rFonts w:ascii="Times New Roman" w:hAnsi="Times New Roman" w:cs="Times New Roman"/>
                <w:i/>
                <w:sz w:val="32"/>
                <w:szCs w:val="32"/>
              </w:rPr>
              <w:t>Туренская</w:t>
            </w:r>
            <w:proofErr w:type="spellEnd"/>
            <w:r w:rsidRPr="00AB02D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«Я в этом удивительном мире»</w:t>
            </w:r>
          </w:p>
        </w:tc>
        <w:tc>
          <w:tcPr>
            <w:tcW w:w="1842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816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057FA" w:rsidRPr="00AB02D5" w:rsidRDefault="002F1849" w:rsidP="002F18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Парциальные </w:t>
            </w:r>
          </w:p>
        </w:tc>
        <w:tc>
          <w:tcPr>
            <w:tcW w:w="1842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057FA" w:rsidRPr="00AB02D5" w:rsidRDefault="002F1849" w:rsidP="002F1849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Авторские </w:t>
            </w:r>
          </w:p>
        </w:tc>
        <w:tc>
          <w:tcPr>
            <w:tcW w:w="1842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057FA" w:rsidRPr="00AB02D5" w:rsidRDefault="002F18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i/>
                <w:sz w:val="32"/>
                <w:szCs w:val="32"/>
              </w:rPr>
              <w:t>О.А. Князева « Я, ты, мы»</w:t>
            </w:r>
          </w:p>
        </w:tc>
        <w:tc>
          <w:tcPr>
            <w:tcW w:w="1842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816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4544" w:type="dxa"/>
          </w:tcPr>
          <w:p w:rsidR="002057FA" w:rsidRPr="00AB02D5" w:rsidRDefault="002F1849" w:rsidP="002F184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Новые технологии </w:t>
            </w:r>
          </w:p>
        </w:tc>
        <w:tc>
          <w:tcPr>
            <w:tcW w:w="1842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B7530" w:rsidRPr="00AB02D5" w:rsidRDefault="002F1849" w:rsidP="002F18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Е.В. Прима, Л.В. Филиппова </w:t>
            </w:r>
          </w:p>
          <w:p w:rsidR="002057FA" w:rsidRPr="00AB02D5" w:rsidRDefault="002F1849" w:rsidP="002F184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« Развитие социальной уверенности у дошкольников»</w:t>
            </w:r>
          </w:p>
        </w:tc>
        <w:tc>
          <w:tcPr>
            <w:tcW w:w="1842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16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057FA" w:rsidRPr="00AB02D5" w:rsidRDefault="002F18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Ю.Ф. </w:t>
            </w: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Змановский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«Здоровый дошкольник»</w:t>
            </w:r>
          </w:p>
        </w:tc>
        <w:tc>
          <w:tcPr>
            <w:tcW w:w="1842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816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4544" w:type="dxa"/>
          </w:tcPr>
          <w:p w:rsidR="002057FA" w:rsidRPr="00AB02D5" w:rsidRDefault="002F1849" w:rsidP="000A409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Образовательные технологии и методики</w:t>
            </w:r>
          </w:p>
        </w:tc>
        <w:tc>
          <w:tcPr>
            <w:tcW w:w="1842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B7530" w:rsidRPr="00AB02D5" w:rsidRDefault="000A409A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И.А.Помораева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В.А.Позина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057FA" w:rsidRPr="00AB02D5" w:rsidRDefault="000A409A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 Занятия  по формированию элементарных математических представлений» 2009 г.</w:t>
            </w:r>
          </w:p>
        </w:tc>
        <w:tc>
          <w:tcPr>
            <w:tcW w:w="1842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100%</w:t>
            </w:r>
          </w:p>
        </w:tc>
        <w:tc>
          <w:tcPr>
            <w:tcW w:w="851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816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0A409A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Д.Н. </w:t>
            </w: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Колдина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«Лепка и рисование с детьми 2-3 лет» 2009г.</w:t>
            </w:r>
          </w:p>
          <w:p w:rsidR="002057FA" w:rsidRPr="00AB02D5" w:rsidRDefault="000A409A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КомароваТ.С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. «Изобразительная деятельность в детском саду. Средняя группа» 2015 г.</w:t>
            </w:r>
          </w:p>
        </w:tc>
        <w:tc>
          <w:tcPr>
            <w:tcW w:w="1842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16" w:type="dxa"/>
          </w:tcPr>
          <w:p w:rsidR="002057FA" w:rsidRPr="00AB02D5" w:rsidRDefault="002B75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057FA" w:rsidRPr="00AB02D5" w:rsidRDefault="000A409A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Комарова Т.С. «Занятия по   изобразительной деятельности» 2009 г.</w:t>
            </w:r>
          </w:p>
        </w:tc>
        <w:tc>
          <w:tcPr>
            <w:tcW w:w="1842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816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057FA" w:rsidRPr="00AB02D5" w:rsidRDefault="000A409A" w:rsidP="000A409A">
            <w:pPr>
              <w:tabs>
                <w:tab w:val="left" w:pos="228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Л.В. </w:t>
            </w: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Куцакова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«Конструирование из строительного материала» </w:t>
            </w:r>
          </w:p>
        </w:tc>
        <w:tc>
          <w:tcPr>
            <w:tcW w:w="1842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816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057FA" w:rsidRPr="00AB02D5" w:rsidRDefault="000A409A" w:rsidP="000A409A">
            <w:pPr>
              <w:tabs>
                <w:tab w:val="left" w:pos="228"/>
              </w:tabs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В.В. </w:t>
            </w:r>
            <w:proofErr w:type="spellStart"/>
            <w:r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>Гербова</w:t>
            </w:r>
            <w:proofErr w:type="spellEnd"/>
            <w:r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«Развитие речи в детском саду» 2015г.</w:t>
            </w:r>
          </w:p>
        </w:tc>
        <w:tc>
          <w:tcPr>
            <w:tcW w:w="1842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816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057FA" w:rsidRPr="00AB02D5" w:rsidRDefault="000A409A" w:rsidP="000A409A">
            <w:pPr>
              <w:tabs>
                <w:tab w:val="left" w:pos="228"/>
              </w:tabs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О.В. </w:t>
            </w:r>
            <w:proofErr w:type="spellStart"/>
            <w:r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>Дыбина</w:t>
            </w:r>
            <w:proofErr w:type="spellEnd"/>
            <w:r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«Занятия по ознакомлению с окружающим миром» 2015 г.</w:t>
            </w:r>
          </w:p>
        </w:tc>
        <w:tc>
          <w:tcPr>
            <w:tcW w:w="1842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816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057FA" w:rsidRPr="00AB02D5" w:rsidRDefault="00B67725" w:rsidP="00B67725">
            <w:pPr>
              <w:tabs>
                <w:tab w:val="left" w:pos="228"/>
              </w:tabs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>О.А.</w:t>
            </w:r>
            <w:r w:rsidR="000A409A"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>Соломенникова</w:t>
            </w:r>
            <w:proofErr w:type="spellEnd"/>
            <w:r w:rsidR="000A409A"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«Ознакомление с природой в детском саду», 2015 г.</w:t>
            </w:r>
          </w:p>
        </w:tc>
        <w:tc>
          <w:tcPr>
            <w:tcW w:w="1842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816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057FA" w:rsidRPr="00AB02D5" w:rsidTr="002057FA">
        <w:tc>
          <w:tcPr>
            <w:tcW w:w="526" w:type="dxa"/>
          </w:tcPr>
          <w:p w:rsidR="002057FA" w:rsidRPr="00AB02D5" w:rsidRDefault="002057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2057FA" w:rsidRPr="00AB02D5" w:rsidRDefault="000A409A" w:rsidP="00B67725">
            <w:pPr>
              <w:tabs>
                <w:tab w:val="left" w:pos="228"/>
              </w:tabs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Л.И. </w:t>
            </w:r>
            <w:proofErr w:type="spellStart"/>
            <w:r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>Пензулаева</w:t>
            </w:r>
            <w:proofErr w:type="spellEnd"/>
            <w:r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«Физическая культура в детском саду», 2015 г.</w:t>
            </w:r>
          </w:p>
        </w:tc>
        <w:tc>
          <w:tcPr>
            <w:tcW w:w="1842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816" w:type="dxa"/>
          </w:tcPr>
          <w:p w:rsidR="002057F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A409A" w:rsidRPr="00AB02D5" w:rsidTr="002057FA">
        <w:tc>
          <w:tcPr>
            <w:tcW w:w="526" w:type="dxa"/>
          </w:tcPr>
          <w:p w:rsidR="000A409A" w:rsidRPr="00AB02D5" w:rsidRDefault="000A40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B67725" w:rsidP="000A409A">
            <w:pPr>
              <w:tabs>
                <w:tab w:val="left" w:pos="228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>Т.Ф.Саулина</w:t>
            </w:r>
            <w:proofErr w:type="spellEnd"/>
            <w:proofErr w:type="gramStart"/>
            <w:r w:rsidR="000A409A"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>«З</w:t>
            </w:r>
            <w:proofErr w:type="gramEnd"/>
            <w:r w:rsidR="000A409A" w:rsidRPr="00AB02D5">
              <w:rPr>
                <w:rFonts w:ascii="Times New Roman" w:hAnsi="Times New Roman" w:cs="Times New Roman"/>
                <w:bCs/>
                <w:sz w:val="32"/>
                <w:szCs w:val="32"/>
              </w:rPr>
              <w:t>накомим дошкольников с правилами дорожного движения», 2015 г.</w:t>
            </w:r>
          </w:p>
        </w:tc>
        <w:tc>
          <w:tcPr>
            <w:tcW w:w="184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816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A409A" w:rsidRPr="00AB02D5" w:rsidTr="002057FA">
        <w:tc>
          <w:tcPr>
            <w:tcW w:w="526" w:type="dxa"/>
          </w:tcPr>
          <w:p w:rsidR="000A409A" w:rsidRPr="00AB02D5" w:rsidRDefault="000A40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0A409A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М.Д. </w:t>
            </w: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Маханева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 «Театрализованные занятия в детском саду» 2001г.</w:t>
            </w:r>
          </w:p>
        </w:tc>
        <w:tc>
          <w:tcPr>
            <w:tcW w:w="184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816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A409A" w:rsidRPr="00AB02D5" w:rsidTr="002057FA">
        <w:tc>
          <w:tcPr>
            <w:tcW w:w="526" w:type="dxa"/>
          </w:tcPr>
          <w:p w:rsidR="000A409A" w:rsidRPr="00AB02D5" w:rsidRDefault="000A40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0A409A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Е.К. Ривина «Знакомим </w:t>
            </w: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дошкольннков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с семьей и родословной»</w:t>
            </w:r>
          </w:p>
        </w:tc>
        <w:tc>
          <w:tcPr>
            <w:tcW w:w="184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816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A409A" w:rsidRPr="00AB02D5" w:rsidTr="002057FA">
        <w:tc>
          <w:tcPr>
            <w:tcW w:w="526" w:type="dxa"/>
          </w:tcPr>
          <w:p w:rsidR="000A409A" w:rsidRPr="00AB02D5" w:rsidRDefault="000A40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0A409A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А.И. Иванова «Экологические наблюдения и эксперименты в </w:t>
            </w:r>
            <w:r w:rsidRPr="00AB02D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детском саду»</w:t>
            </w:r>
          </w:p>
        </w:tc>
        <w:tc>
          <w:tcPr>
            <w:tcW w:w="184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100%</w:t>
            </w:r>
          </w:p>
        </w:tc>
        <w:tc>
          <w:tcPr>
            <w:tcW w:w="851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816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A409A" w:rsidRPr="00AB02D5" w:rsidTr="002057FA">
        <w:tc>
          <w:tcPr>
            <w:tcW w:w="526" w:type="dxa"/>
          </w:tcPr>
          <w:p w:rsidR="000A409A" w:rsidRPr="00AB02D5" w:rsidRDefault="000A40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0A409A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В.И. Петрова «Нравственное воспитание в детском саду»</w:t>
            </w:r>
          </w:p>
        </w:tc>
        <w:tc>
          <w:tcPr>
            <w:tcW w:w="184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816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A409A" w:rsidRPr="00AB02D5" w:rsidTr="002057FA">
        <w:tc>
          <w:tcPr>
            <w:tcW w:w="526" w:type="dxa"/>
          </w:tcPr>
          <w:p w:rsidR="000A409A" w:rsidRPr="00AB02D5" w:rsidRDefault="000A40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0A409A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Л.В. </w:t>
            </w: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Куцакова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«Нравственно</w:t>
            </w:r>
            <w:r w:rsidR="00092B72" w:rsidRPr="00AB02D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трудовое воспитание в детском саду»</w:t>
            </w:r>
          </w:p>
        </w:tc>
        <w:tc>
          <w:tcPr>
            <w:tcW w:w="184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816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A409A" w:rsidRPr="00AB02D5" w:rsidTr="002057FA">
        <w:tc>
          <w:tcPr>
            <w:tcW w:w="526" w:type="dxa"/>
          </w:tcPr>
          <w:p w:rsidR="000A409A" w:rsidRPr="00AB02D5" w:rsidRDefault="000A40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0A409A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Н.В. </w:t>
            </w: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Додокина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«Семейный театр в детском саду»</w:t>
            </w:r>
          </w:p>
        </w:tc>
        <w:tc>
          <w:tcPr>
            <w:tcW w:w="184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816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A409A" w:rsidRPr="00AB02D5" w:rsidTr="002057FA">
        <w:tc>
          <w:tcPr>
            <w:tcW w:w="526" w:type="dxa"/>
          </w:tcPr>
          <w:p w:rsidR="000A409A" w:rsidRPr="00AB02D5" w:rsidRDefault="000A40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0A409A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С.Н. </w:t>
            </w: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Теплюк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«Занятия на прогулке с малышами»</w:t>
            </w:r>
          </w:p>
        </w:tc>
        <w:tc>
          <w:tcPr>
            <w:tcW w:w="184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16" w:type="dxa"/>
          </w:tcPr>
          <w:p w:rsidR="000A409A" w:rsidRPr="00AB02D5" w:rsidRDefault="00092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A409A" w:rsidRPr="00AB02D5" w:rsidTr="002057FA">
        <w:tc>
          <w:tcPr>
            <w:tcW w:w="526" w:type="dxa"/>
          </w:tcPr>
          <w:p w:rsidR="000A409A" w:rsidRPr="00AB02D5" w:rsidRDefault="000A40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B67725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Т.Г. Кобзева </w:t>
            </w:r>
            <w:r w:rsidR="000A409A" w:rsidRPr="00AB02D5">
              <w:rPr>
                <w:rFonts w:ascii="Times New Roman" w:hAnsi="Times New Roman" w:cs="Times New Roman"/>
                <w:sz w:val="32"/>
                <w:szCs w:val="32"/>
              </w:rPr>
              <w:t>«Организация деятельности д</w:t>
            </w:r>
            <w:r w:rsidR="00AB02D5" w:rsidRPr="00AB02D5">
              <w:rPr>
                <w:rFonts w:ascii="Times New Roman" w:hAnsi="Times New Roman" w:cs="Times New Roman"/>
                <w:sz w:val="32"/>
                <w:szCs w:val="32"/>
              </w:rPr>
              <w:t>етей на прогулке»</w:t>
            </w:r>
            <w:r w:rsidR="000A409A"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2011г.</w:t>
            </w:r>
          </w:p>
        </w:tc>
        <w:tc>
          <w:tcPr>
            <w:tcW w:w="1842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816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A409A" w:rsidRPr="00AB02D5" w:rsidTr="002057FA">
        <w:tc>
          <w:tcPr>
            <w:tcW w:w="526" w:type="dxa"/>
          </w:tcPr>
          <w:p w:rsidR="000A409A" w:rsidRPr="00AB02D5" w:rsidRDefault="000A40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0A409A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С.И. </w:t>
            </w: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Семенака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«Уроки добра»</w:t>
            </w:r>
          </w:p>
        </w:tc>
        <w:tc>
          <w:tcPr>
            <w:tcW w:w="1842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816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A409A" w:rsidRPr="00AB02D5" w:rsidTr="002057FA">
        <w:tc>
          <w:tcPr>
            <w:tcW w:w="526" w:type="dxa"/>
          </w:tcPr>
          <w:p w:rsidR="000A409A" w:rsidRPr="00AB02D5" w:rsidRDefault="000A40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B67725" w:rsidP="000A40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И.В.</w:t>
            </w:r>
            <w:r w:rsidR="000A409A" w:rsidRPr="00AB02D5">
              <w:rPr>
                <w:rFonts w:ascii="Times New Roman" w:hAnsi="Times New Roman" w:cs="Times New Roman"/>
                <w:sz w:val="32"/>
                <w:szCs w:val="32"/>
              </w:rPr>
              <w:t>Чупаха</w:t>
            </w:r>
            <w:proofErr w:type="spellEnd"/>
            <w:r w:rsidR="000A409A"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="000A409A" w:rsidRPr="00AB02D5">
              <w:rPr>
                <w:rFonts w:ascii="Times New Roman" w:hAnsi="Times New Roman" w:cs="Times New Roman"/>
                <w:sz w:val="32"/>
                <w:szCs w:val="32"/>
              </w:rPr>
              <w:t>Здоровьесберегающие</w:t>
            </w:r>
            <w:proofErr w:type="spellEnd"/>
            <w:r w:rsidR="000A409A"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технологии»</w:t>
            </w:r>
          </w:p>
        </w:tc>
        <w:tc>
          <w:tcPr>
            <w:tcW w:w="1842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816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A409A" w:rsidRPr="00AB02D5" w:rsidTr="002057FA">
        <w:tc>
          <w:tcPr>
            <w:tcW w:w="526" w:type="dxa"/>
          </w:tcPr>
          <w:p w:rsidR="000A409A" w:rsidRPr="00AB02D5" w:rsidRDefault="000A40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B67725" w:rsidP="000A409A">
            <w:pPr>
              <w:tabs>
                <w:tab w:val="left" w:pos="228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Т.А.</w:t>
            </w:r>
            <w:r w:rsidR="000A409A" w:rsidRPr="00AB02D5">
              <w:rPr>
                <w:rFonts w:ascii="Times New Roman" w:hAnsi="Times New Roman" w:cs="Times New Roman"/>
                <w:sz w:val="32"/>
                <w:szCs w:val="32"/>
              </w:rPr>
              <w:t>Шорыгина «Беседы о здоровье»</w:t>
            </w:r>
          </w:p>
        </w:tc>
        <w:tc>
          <w:tcPr>
            <w:tcW w:w="1842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816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A409A" w:rsidRPr="00AB02D5" w:rsidTr="002057FA">
        <w:tc>
          <w:tcPr>
            <w:tcW w:w="526" w:type="dxa"/>
          </w:tcPr>
          <w:p w:rsidR="000A409A" w:rsidRPr="00AB02D5" w:rsidRDefault="000A40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0A409A" w:rsidP="00B67725">
            <w:pPr>
              <w:tabs>
                <w:tab w:val="left" w:pos="228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Л.Ю.</w:t>
            </w:r>
            <w:r w:rsidR="00B67725"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B67725" w:rsidRPr="00AB02D5">
              <w:rPr>
                <w:rFonts w:ascii="Times New Roman" w:hAnsi="Times New Roman" w:cs="Times New Roman"/>
                <w:sz w:val="32"/>
                <w:szCs w:val="32"/>
              </w:rPr>
              <w:t>Белая</w:t>
            </w:r>
            <w:proofErr w:type="gramEnd"/>
            <w:r w:rsidR="00B67725"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«Формирование основ безо</w:t>
            </w: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пасности у дошкольников»                         </w:t>
            </w:r>
          </w:p>
        </w:tc>
        <w:tc>
          <w:tcPr>
            <w:tcW w:w="1842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816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A409A" w:rsidRPr="00AB02D5" w:rsidTr="002057FA">
        <w:tc>
          <w:tcPr>
            <w:tcW w:w="526" w:type="dxa"/>
          </w:tcPr>
          <w:p w:rsidR="000A409A" w:rsidRPr="00AB02D5" w:rsidRDefault="000A40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44" w:type="dxa"/>
          </w:tcPr>
          <w:p w:rsidR="000A409A" w:rsidRPr="00AB02D5" w:rsidRDefault="000A409A" w:rsidP="00B67725">
            <w:pPr>
              <w:tabs>
                <w:tab w:val="left" w:pos="228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Т.Р. </w:t>
            </w:r>
            <w:proofErr w:type="spellStart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Саулина</w:t>
            </w:r>
            <w:proofErr w:type="spellEnd"/>
            <w:r w:rsidRPr="00AB02D5">
              <w:rPr>
                <w:rFonts w:ascii="Times New Roman" w:hAnsi="Times New Roman" w:cs="Times New Roman"/>
                <w:sz w:val="32"/>
                <w:szCs w:val="32"/>
              </w:rPr>
              <w:t xml:space="preserve"> «Три сигнала светофора» Ознакомление дошкольников с правилами дорожного движения. 2009г.</w:t>
            </w:r>
          </w:p>
        </w:tc>
        <w:tc>
          <w:tcPr>
            <w:tcW w:w="1842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816" w:type="dxa"/>
          </w:tcPr>
          <w:p w:rsidR="000A409A" w:rsidRPr="00AB02D5" w:rsidRDefault="00AB0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2D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</w:tbl>
    <w:tbl>
      <w:tblPr>
        <w:tblW w:w="0" w:type="auto"/>
        <w:tblInd w:w="-612" w:type="dxa"/>
        <w:tblLayout w:type="fixed"/>
        <w:tblLook w:val="01E0"/>
      </w:tblPr>
      <w:tblGrid>
        <w:gridCol w:w="529"/>
        <w:gridCol w:w="5114"/>
        <w:gridCol w:w="1411"/>
        <w:gridCol w:w="800"/>
        <w:gridCol w:w="800"/>
        <w:gridCol w:w="800"/>
      </w:tblGrid>
      <w:tr w:rsidR="002057FA" w:rsidTr="000A409A">
        <w:trPr>
          <w:trHeight w:val="136"/>
        </w:trPr>
        <w:tc>
          <w:tcPr>
            <w:tcW w:w="529" w:type="dxa"/>
          </w:tcPr>
          <w:p w:rsidR="002057FA" w:rsidRDefault="002057FA" w:rsidP="00B67725">
            <w:pPr>
              <w:rPr>
                <w:sz w:val="28"/>
              </w:rPr>
            </w:pPr>
          </w:p>
        </w:tc>
        <w:tc>
          <w:tcPr>
            <w:tcW w:w="5114" w:type="dxa"/>
          </w:tcPr>
          <w:p w:rsidR="002057FA" w:rsidRDefault="002057FA" w:rsidP="000A409A">
            <w:pPr>
              <w:jc w:val="both"/>
              <w:rPr>
                <w:sz w:val="28"/>
              </w:rPr>
            </w:pPr>
          </w:p>
        </w:tc>
        <w:tc>
          <w:tcPr>
            <w:tcW w:w="1411" w:type="dxa"/>
          </w:tcPr>
          <w:p w:rsidR="002057FA" w:rsidRDefault="002057FA" w:rsidP="000A409A">
            <w:pPr>
              <w:jc w:val="both"/>
              <w:rPr>
                <w:sz w:val="28"/>
              </w:rPr>
            </w:pPr>
          </w:p>
        </w:tc>
        <w:tc>
          <w:tcPr>
            <w:tcW w:w="800" w:type="dxa"/>
          </w:tcPr>
          <w:p w:rsidR="002057FA" w:rsidRDefault="002057FA" w:rsidP="000A409A">
            <w:pPr>
              <w:jc w:val="both"/>
              <w:rPr>
                <w:sz w:val="28"/>
              </w:rPr>
            </w:pPr>
          </w:p>
        </w:tc>
        <w:tc>
          <w:tcPr>
            <w:tcW w:w="800" w:type="dxa"/>
          </w:tcPr>
          <w:p w:rsidR="002057FA" w:rsidRDefault="002057FA" w:rsidP="000A409A">
            <w:pPr>
              <w:jc w:val="both"/>
              <w:rPr>
                <w:sz w:val="28"/>
              </w:rPr>
            </w:pPr>
          </w:p>
        </w:tc>
        <w:tc>
          <w:tcPr>
            <w:tcW w:w="800" w:type="dxa"/>
          </w:tcPr>
          <w:p w:rsidR="002057FA" w:rsidRDefault="002057FA" w:rsidP="000A409A">
            <w:pPr>
              <w:jc w:val="both"/>
              <w:rPr>
                <w:sz w:val="28"/>
              </w:rPr>
            </w:pPr>
          </w:p>
        </w:tc>
      </w:tr>
      <w:tr w:rsidR="002057FA" w:rsidTr="000A409A">
        <w:trPr>
          <w:trHeight w:val="773"/>
        </w:trPr>
        <w:tc>
          <w:tcPr>
            <w:tcW w:w="529" w:type="dxa"/>
          </w:tcPr>
          <w:p w:rsidR="002057FA" w:rsidRDefault="002057FA" w:rsidP="000A409A">
            <w:pPr>
              <w:jc w:val="both"/>
              <w:rPr>
                <w:sz w:val="28"/>
              </w:rPr>
            </w:pPr>
          </w:p>
        </w:tc>
        <w:tc>
          <w:tcPr>
            <w:tcW w:w="5114" w:type="dxa"/>
          </w:tcPr>
          <w:p w:rsidR="002057FA" w:rsidRDefault="002057FA" w:rsidP="000A409A">
            <w:pPr>
              <w:jc w:val="both"/>
              <w:rPr>
                <w:b/>
                <w:sz w:val="28"/>
              </w:rPr>
            </w:pPr>
          </w:p>
        </w:tc>
        <w:tc>
          <w:tcPr>
            <w:tcW w:w="1411" w:type="dxa"/>
          </w:tcPr>
          <w:p w:rsidR="002057FA" w:rsidRDefault="002057FA" w:rsidP="000A409A">
            <w:pPr>
              <w:jc w:val="both"/>
              <w:rPr>
                <w:sz w:val="28"/>
              </w:rPr>
            </w:pPr>
          </w:p>
        </w:tc>
        <w:tc>
          <w:tcPr>
            <w:tcW w:w="800" w:type="dxa"/>
          </w:tcPr>
          <w:p w:rsidR="002057FA" w:rsidRDefault="002057FA" w:rsidP="000A409A">
            <w:pPr>
              <w:jc w:val="both"/>
              <w:rPr>
                <w:sz w:val="28"/>
              </w:rPr>
            </w:pPr>
          </w:p>
        </w:tc>
        <w:tc>
          <w:tcPr>
            <w:tcW w:w="800" w:type="dxa"/>
          </w:tcPr>
          <w:p w:rsidR="002057FA" w:rsidRDefault="002057FA" w:rsidP="000A409A">
            <w:pPr>
              <w:jc w:val="both"/>
              <w:rPr>
                <w:sz w:val="28"/>
              </w:rPr>
            </w:pPr>
          </w:p>
        </w:tc>
        <w:tc>
          <w:tcPr>
            <w:tcW w:w="800" w:type="dxa"/>
          </w:tcPr>
          <w:p w:rsidR="002057FA" w:rsidRDefault="002057FA" w:rsidP="000A409A">
            <w:pPr>
              <w:jc w:val="both"/>
              <w:rPr>
                <w:sz w:val="28"/>
              </w:rPr>
            </w:pPr>
          </w:p>
        </w:tc>
      </w:tr>
    </w:tbl>
    <w:p w:rsidR="002057FA" w:rsidRPr="002057FA" w:rsidRDefault="002057FA">
      <w:pPr>
        <w:rPr>
          <w:rFonts w:ascii="Times New Roman" w:hAnsi="Times New Roman" w:cs="Times New Roman"/>
          <w:sz w:val="28"/>
          <w:szCs w:val="28"/>
        </w:rPr>
      </w:pPr>
    </w:p>
    <w:sectPr w:rsidR="002057FA" w:rsidRPr="002057FA" w:rsidSect="009C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7FA"/>
    <w:rsid w:val="00092B72"/>
    <w:rsid w:val="000A409A"/>
    <w:rsid w:val="002057FA"/>
    <w:rsid w:val="002B7530"/>
    <w:rsid w:val="002F1849"/>
    <w:rsid w:val="009C6422"/>
    <w:rsid w:val="00AB02D5"/>
    <w:rsid w:val="00B67725"/>
    <w:rsid w:val="00BF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0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2016-12-05T08:50:00Z</dcterms:created>
  <dcterms:modified xsi:type="dcterms:W3CDTF">2016-12-05T12:43:00Z</dcterms:modified>
</cp:coreProperties>
</file>